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21" w:rsidRPr="00FD3021" w:rsidRDefault="00FD3021" w:rsidP="00FD3021">
      <w:pPr>
        <w:rPr>
          <w:b/>
        </w:rPr>
      </w:pPr>
      <w:r w:rsidRPr="00FD3021">
        <w:rPr>
          <w:b/>
        </w:rPr>
        <w:t>лекция-6</w:t>
      </w:r>
    </w:p>
    <w:p w:rsidR="00FD3021" w:rsidRDefault="00FD3021" w:rsidP="00FD3021"/>
    <w:p w:rsidR="00FD3021" w:rsidRPr="00FD3021" w:rsidRDefault="00FD3021" w:rsidP="00FD3021">
      <w:pPr>
        <w:rPr>
          <w:b/>
          <w:lang w:val="kk-KZ"/>
        </w:rPr>
      </w:pPr>
      <w:r w:rsidRPr="00FD3021">
        <w:rPr>
          <w:b/>
        </w:rPr>
        <w:t>Эффективность научно-исследовательской деят</w:t>
      </w:r>
      <w:r>
        <w:rPr>
          <w:b/>
        </w:rPr>
        <w:t>ельности и способы ее измерения</w:t>
      </w:r>
    </w:p>
    <w:p w:rsidR="00FD3021" w:rsidRDefault="00FD3021" w:rsidP="00FD3021">
      <w:r>
        <w:t xml:space="preserve">Место и роль научно-исследовательской деятельности в формировании и функционировании </w:t>
      </w:r>
      <w:proofErr w:type="spellStart"/>
      <w:r>
        <w:t>медиакоммуникаций</w:t>
      </w:r>
      <w:proofErr w:type="spellEnd"/>
      <w:r>
        <w:t xml:space="preserve">. </w:t>
      </w:r>
      <w:proofErr w:type="spellStart"/>
      <w:r>
        <w:t>Медиаанализ</w:t>
      </w:r>
      <w:proofErr w:type="spellEnd"/>
      <w:r>
        <w:t xml:space="preserve"> как инструмент повышения эффективности государственной политики и оптимизации системы государственного управления спортивной сферой. Роль научных исследований в совершенствовании деятельности государства в сфере </w:t>
      </w:r>
      <w:proofErr w:type="spellStart"/>
      <w:r>
        <w:t>медиаполитики</w:t>
      </w:r>
      <w:proofErr w:type="spellEnd"/>
      <w:r>
        <w:t xml:space="preserve">, улучшении здоровья населения, развитии физической культуры и спорта. Виды </w:t>
      </w:r>
      <w:proofErr w:type="spellStart"/>
      <w:r>
        <w:t>медиаисследований</w:t>
      </w:r>
      <w:proofErr w:type="spellEnd"/>
      <w:r>
        <w:t>. Оценка эффективности аналитической деятельности по разработке и реализации государственной политики в сфере СМИ.</w:t>
      </w:r>
    </w:p>
    <w:p w:rsidR="00FD3021" w:rsidRDefault="00FD3021" w:rsidP="00FD3021"/>
    <w:p w:rsidR="00FD3021" w:rsidRDefault="00FD3021" w:rsidP="00FD3021">
      <w:r>
        <w:t xml:space="preserve"> ОПИСАНИЕ КЛЮЧЕВЫХ ПОНЯТИЙ</w:t>
      </w:r>
    </w:p>
    <w:p w:rsidR="00FD3021" w:rsidRDefault="00FD3021" w:rsidP="00FD3021">
      <w:proofErr w:type="spellStart"/>
      <w:r>
        <w:t>Валидность</w:t>
      </w:r>
      <w:proofErr w:type="spellEnd"/>
      <w:r>
        <w:t xml:space="preserve"> — это степень соответствия измерений концепциям, которые эти измерения должны представлять.</w:t>
      </w:r>
    </w:p>
    <w:p w:rsidR="00FD3021" w:rsidRDefault="00FD3021" w:rsidP="00FD3021">
      <w:r>
        <w:t>Выборка — это любая подгруппа населения, небольшая часть общей численности населения, выбранная для анализа.</w:t>
      </w:r>
    </w:p>
    <w:p w:rsidR="00FD3021" w:rsidRDefault="00FD3021" w:rsidP="00FD3021">
      <w:proofErr w:type="gramStart"/>
      <w:r>
        <w:t>Репрезентативная выборка — это выборка, в которой все основные характеристики генеральной совокупности, из которой взята выборка, представлены примерно в той же пропорции или частоте, с которой данная характеристика встречается в данной генеральной совокупности.</w:t>
      </w:r>
      <w:proofErr w:type="gramEnd"/>
    </w:p>
    <w:p w:rsidR="00FD3021" w:rsidRDefault="00FD3021" w:rsidP="00FD3021">
      <w:r>
        <w:t>Проблемная ситуация — это противоречие, реально существующее в социальной реальности, решение которого в настоящее время неизвестно.</w:t>
      </w:r>
    </w:p>
    <w:p w:rsidR="00FD3021" w:rsidRDefault="00FD3021" w:rsidP="00FD3021">
      <w:r>
        <w:t>Программа анализа — систематизированное изложение теоретических и методологических предпосылок аналитического проекта, его общей концепции, методического и процессуального обеспечения, а также предположений и операций, подтверждающих его результаты, в соответствии с основными целями и задачами.</w:t>
      </w:r>
    </w:p>
    <w:p w:rsidR="00FD3021" w:rsidRPr="00FD3021" w:rsidRDefault="00FD3021" w:rsidP="00FD3021">
      <w:r>
        <w:t>План анализа направлен на обеспечение координации различных видов научной деятельности, связанных с проведением исследований, согласование и контроль результатов, полученных на разных этапах изучения проблемы. План определяет подведение итогов выполненной работы, обобщение всех полученных результатов и формулирование на их основе выводов и рекомендаций.</w:t>
      </w:r>
    </w:p>
    <w:p w:rsidR="00FD3021" w:rsidRPr="00FD3021" w:rsidRDefault="00FD3021" w:rsidP="00FD3021">
      <w:pPr>
        <w:rPr>
          <w:b/>
        </w:rPr>
      </w:pPr>
      <w:r w:rsidRPr="00FD3021">
        <w:rPr>
          <w:b/>
        </w:rPr>
        <w:t>ВОПРОСЫ ДЛЯ САМОПРОВЕРКИ</w:t>
      </w:r>
    </w:p>
    <w:p w:rsidR="00FD3021" w:rsidRDefault="00FD3021" w:rsidP="00FD3021">
      <w:r>
        <w:t xml:space="preserve">1. Расширение места и роли научно-исследовательской деятельности в формировании и функционировании </w:t>
      </w:r>
      <w:proofErr w:type="spellStart"/>
      <w:r>
        <w:t>медиакоммуникаций</w:t>
      </w:r>
      <w:proofErr w:type="spellEnd"/>
      <w:r>
        <w:t>.</w:t>
      </w:r>
    </w:p>
    <w:p w:rsidR="00FD3021" w:rsidRDefault="00FD3021" w:rsidP="00FD3021">
      <w:r>
        <w:t xml:space="preserve">2. Опишите </w:t>
      </w:r>
      <w:proofErr w:type="spellStart"/>
      <w:r>
        <w:t>медиаанализ</w:t>
      </w:r>
      <w:proofErr w:type="spellEnd"/>
      <w:r>
        <w:t xml:space="preserve"> как инструмент повышения эффективности государственной политики и оптимизации системы государственного управления.</w:t>
      </w:r>
    </w:p>
    <w:p w:rsidR="00FD3021" w:rsidRDefault="00FD3021" w:rsidP="00FD3021">
      <w:r>
        <w:t>3. Какова роль научных исследований в повышении эффективности информационного обеспечения государственных услуг и реализации государственной политики?</w:t>
      </w:r>
    </w:p>
    <w:p w:rsidR="00FD3021" w:rsidRDefault="00FD3021" w:rsidP="00FD3021">
      <w:r>
        <w:lastRenderedPageBreak/>
        <w:t>4. Повысить значение информационно-аналитического обеспечения государственной политики.</w:t>
      </w:r>
    </w:p>
    <w:p w:rsidR="00FD3021" w:rsidRDefault="00FD3021" w:rsidP="00FD3021">
      <w:r>
        <w:t>5. Рассмотреть и продемонстрировать эффективность научно-исследовательской деятельности на примере реализации государственной программы (по выбору студентов).</w:t>
      </w:r>
    </w:p>
    <w:p w:rsidR="00FD3021" w:rsidRDefault="00FD3021" w:rsidP="00FD3021">
      <w:r>
        <w:t>6. Какие методы проверки результатов исследований вы знаете?</w:t>
      </w:r>
    </w:p>
    <w:p w:rsidR="00FD3021" w:rsidRDefault="00FD3021" w:rsidP="00FD3021">
      <w:r>
        <w:t>7. Какие критерии используются для оценки эффективности аналитической деятельности по разработке и реализации государственной политики?</w:t>
      </w:r>
    </w:p>
    <w:p w:rsidR="00FD3021" w:rsidRDefault="00FD3021" w:rsidP="00FD3021">
      <w:r>
        <w:t>8. Расширить роль анализа как фактора оптимизации системы государственного управления.</w:t>
      </w:r>
    </w:p>
    <w:p w:rsidR="00EC077D" w:rsidRDefault="00FD3021" w:rsidP="00FD3021">
      <w:r>
        <w:t>9. Какова роль исследований в повышении эффективности деятельности правительства в области управления?</w:t>
      </w:r>
    </w:p>
    <w:sectPr w:rsidR="00EC077D" w:rsidSect="00EC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3021"/>
    <w:rsid w:val="00EC077D"/>
    <w:rsid w:val="00FD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2025-03-03T09:54:00Z</dcterms:created>
  <dcterms:modified xsi:type="dcterms:W3CDTF">2025-03-03T09:54:00Z</dcterms:modified>
</cp:coreProperties>
</file>